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Heading2"/>
        <w:bidi w:val="0"/>
        <w:jc w:val="center"/>
        <w:rPr/>
      </w:pPr>
      <w:r>
        <w:rPr/>
        <w:t>Citykirche Schweinfurt</w:t>
      </w:r>
    </w:p>
    <w:p>
      <w:pPr>
        <w:pStyle w:val="Heading3"/>
        <w:bidi w:val="0"/>
        <w:jc w:val="center"/>
        <w:rPr/>
      </w:pPr>
      <w:hyperlink r:id="rId2">
        <w:r>
          <w:rPr>
            <w:rStyle w:val="Hyperlink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14.03.25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Hyperlink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start"/>
        <w:rPr/>
      </w:pPr>
      <w:r>
        <w:rPr/>
      </w:r>
    </w:p>
    <w:p>
      <w:pPr>
        <w:pStyle w:val="Heading3"/>
        <w:bidi w:val="0"/>
        <w:jc w:val="start"/>
        <w:rPr/>
      </w:pPr>
      <w:r>
        <w:rPr/>
        <w:t xml:space="preserve">Oberndorfer Karfreitag am </w:t>
      </w:r>
      <w:r>
        <w:rPr/>
        <w:t>18.4.2024</w:t>
      </w:r>
      <w:r>
        <w:rPr/>
        <w:t>, Kreuzkirche Oberndorf: „</w:t>
      </w:r>
      <w:r>
        <w:rPr/>
        <w:t>Ein Sehnen tief in uns“</w:t>
      </w:r>
    </w:p>
    <w:p>
      <w:pPr>
        <w:pStyle w:val="BodyText"/>
        <w:bidi w:val="0"/>
        <w:jc w:val="star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Zum 42. Mal lädt die Evangelisch-Lutherische Kirchengemeinde Kreuzkirche Oberndorf ein zum Oberndorfer Karfreitag. </w:t>
      </w:r>
    </w:p>
    <w:p>
      <w:pPr>
        <w:pStyle w:val="BodyText"/>
        <w:bidi w:val="0"/>
        <w:jc w:val="start"/>
        <w:rPr/>
      </w:pPr>
      <w:r>
        <w:rPr/>
        <w:t>Am Abend des Karfreitags kommen wir zusammen zu einem nachdenklichen Gottesdienst voller Musik, gestaltet von der Gochsheimer Band MehrBlick.</w:t>
      </w:r>
    </w:p>
    <w:p>
      <w:pPr>
        <w:pStyle w:val="BodyText"/>
        <w:bidi w:val="0"/>
        <w:jc w:val="start"/>
        <w:rPr/>
      </w:pPr>
      <w:r>
        <w:rPr/>
        <w:t xml:space="preserve">Texte und Lieder erzählen vom Leiden, vom Sterben, von Schuld und Trauer und von unseren Sorgen. </w:t>
        <w:br/>
        <w:t xml:space="preserve">In Zeiten des Umbruchs voller Kriege, Konflikte und Umwälzungen spüren wir ein Sehnen tief in uns. Nach Frieden, nach Gerechtigkeit. Was gibt uns Hoffnung? </w:t>
      </w:r>
    </w:p>
    <w:p>
      <w:pPr>
        <w:pStyle w:val="BodyText"/>
        <w:bidi w:val="0"/>
        <w:jc w:val="start"/>
        <w:rPr/>
      </w:pPr>
      <w:r>
        <w:rPr/>
        <w:t>So vieles Schreckliches geschieht Tag für Tag – und dennoch schenkt Gott uns neue Hoffnung. Diese Hoffnung feiern wir im gemeinsamen Abendmahl an diesem Abend.</w:t>
      </w:r>
    </w:p>
    <w:p>
      <w:pPr>
        <w:pStyle w:val="BodyText"/>
        <w:bidi w:val="0"/>
        <w:jc w:val="start"/>
        <w:rPr/>
      </w:pPr>
      <w:r>
        <w:rPr/>
        <w:t xml:space="preserve">Lassen Sie sich berühren von der Musik, den Texten und der Zusage, dass Ihre Sorgen, Nöte und Ängste bei Jesus am Kreuz gut aufgehoben sind. </w:t>
      </w:r>
      <w:r>
        <w:rPr/>
        <w:br/>
      </w:r>
    </w:p>
    <w:p>
      <w:pPr>
        <w:pStyle w:val="BodyText"/>
        <w:bidi w:val="0"/>
        <w:jc w:val="start"/>
        <w:rPr/>
      </w:pPr>
      <w:hyperlink r:id="rId4">
        <w:r>
          <w:rPr>
            <w:rStyle w:val="Hyperlink"/>
          </w:rPr>
          <w:t>www.mehrblick-die-band.de</w:t>
        </w:r>
      </w:hyperlink>
      <w:r>
        <w:rPr/>
        <w:t xml:space="preserve"> </w:t>
      </w:r>
      <w:r>
        <w:rPr/>
        <w:t xml:space="preserve">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Mit freundlichen Grüßen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Heiko Kuschel</w:t>
      </w:r>
    </w:p>
    <w:p>
      <w:pPr>
        <w:pStyle w:val="Normal"/>
        <w:bidi w:val="0"/>
        <w:jc w:val="star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altName w:val="Helvetica"/>
    <w:charset w:val="00" w:characterSet="windows-1252"/>
    <w:family w:val="auto"/>
    <w:pitch w:val="default"/>
  </w:font>
  <w:font w:name="RotisSemiSans">
    <w:charset w:val="00" w:characterSet="windows-1252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 w:characterSet="windows-1252"/>
    <w:family w:val="modern"/>
    <w:pitch w:val="fixed"/>
  </w:font>
  <w:font w:name="Albany">
    <w:altName w:val="Arial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hyphenationZone w:val="0"/>
  <w:compat>
    <w:noLeading/>
    <w:doNotExpandShiftReturn/>
    <w:usePrinterMetrics/>
    <w:compatSetting w:name="compatibilityMode" w:uri="http://schemas.microsoft.com/office/word" w:val="14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Heading1">
    <w:name w:val="heading 1"/>
    <w:basedOn w:val="berschrift"/>
    <w:next w:val="BodyText"/>
    <w:qFormat/>
    <w:pPr/>
    <w:rPr>
      <w:b/>
      <w:bCs/>
      <w:sz w:val="32"/>
      <w:szCs w:val="28"/>
    </w:rPr>
  </w:style>
  <w:style w:type="paragraph" w:styleId="Heading2">
    <w:name w:val="heading 2"/>
    <w:basedOn w:val="berschrift"/>
    <w:next w:val="BodyText"/>
    <w:qFormat/>
    <w:pPr/>
    <w:rPr>
      <w:b/>
      <w:bCs/>
      <w:i/>
      <w:iCs/>
      <w:sz w:val="28"/>
      <w:szCs w:val="28"/>
    </w:rPr>
  </w:style>
  <w:style w:type="paragraph" w:styleId="Heading3">
    <w:name w:val="heading 3"/>
    <w:basedOn w:val="berschrift"/>
    <w:next w:val="BodyText"/>
    <w:qFormat/>
    <w:pPr/>
    <w:rPr>
      <w:b/>
      <w:bCs/>
      <w:sz w:val="28"/>
      <w:szCs w:val="28"/>
    </w:rPr>
  </w:style>
  <w:style w:type="paragraph" w:styleId="Heading4">
    <w:name w:val="heading 4"/>
    <w:basedOn w:val="berschrift"/>
    <w:next w:val="BodyText"/>
    <w:qFormat/>
    <w:pPr/>
    <w:rPr>
      <w:b/>
      <w:bCs/>
      <w:i/>
      <w:iCs/>
      <w:sz w:val="24"/>
      <w:szCs w:val="20"/>
    </w:rPr>
  </w:style>
  <w:style w:type="paragraph" w:styleId="Heading5">
    <w:name w:val="heading 5"/>
    <w:basedOn w:val="berschrift"/>
    <w:next w:val="BodyText"/>
    <w:qFormat/>
    <w:pPr/>
    <w:rPr>
      <w:b/>
      <w:bCs/>
      <w:sz w:val="24"/>
      <w:szCs w:val="20"/>
    </w:rPr>
  </w:style>
  <w:style w:type="paragraph" w:styleId="Heading6">
    <w:name w:val="heading 6"/>
    <w:basedOn w:val="berschrift"/>
    <w:next w:val="BodyText"/>
    <w:qFormat/>
    <w:pPr/>
    <w:rPr>
      <w:b/>
      <w:bCs/>
      <w:sz w:val="21"/>
      <w:szCs w:val="18"/>
    </w:rPr>
  </w:style>
  <w:style w:type="paragraph" w:styleId="Heading7">
    <w:name w:val="heading 7"/>
    <w:basedOn w:val="berschrift"/>
    <w:next w:val="BodyText"/>
    <w:qFormat/>
    <w:pPr/>
    <w:rPr>
      <w:b/>
      <w:bCs/>
      <w:sz w:val="21"/>
      <w:szCs w:val="18"/>
    </w:rPr>
  </w:style>
  <w:style w:type="paragraph" w:styleId="Heading8">
    <w:name w:val="heading 8"/>
    <w:basedOn w:val="berschrift"/>
    <w:next w:val="BodyText"/>
    <w:qFormat/>
    <w:pPr/>
    <w:rPr>
      <w:b/>
      <w:bCs/>
      <w:sz w:val="21"/>
      <w:szCs w:val="18"/>
    </w:rPr>
  </w:style>
  <w:style w:type="paragraph" w:styleId="Heading9">
    <w:name w:val="heading 9"/>
    <w:basedOn w:val="berschrift"/>
    <w:next w:val="BodyText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PageNumb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LineNumber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Emphasis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BodyText">
    <w:name w:val="Body Text"/>
    <w:basedOn w:val="Normal"/>
    <w:pPr>
      <w:spacing w:before="113" w:after="113"/>
    </w:pPr>
    <w:rPr/>
  </w:style>
  <w:style w:type="paragraph" w:styleId="BodyTextFirstIndent">
    <w:name w:val="Body Text First Indent"/>
    <w:basedOn w:val="BodyText"/>
    <w:pPr>
      <w:ind w:firstLine="283" w:start="0" w:end="0"/>
    </w:pPr>
    <w:rPr/>
  </w:style>
  <w:style w:type="paragraph" w:styleId="HngenderEinzug">
    <w:name w:val="Hängender Einzug"/>
    <w:basedOn w:val="BodyText"/>
    <w:qFormat/>
    <w:pPr>
      <w:tabs>
        <w:tab w:val="clear" w:pos="1134"/>
        <w:tab w:val="left" w:pos="567" w:leader="none"/>
      </w:tabs>
      <w:ind w:hanging="283" w:start="567" w:end="0"/>
    </w:pPr>
    <w:rPr/>
  </w:style>
  <w:style w:type="paragraph" w:styleId="BodyTextIndent">
    <w:name w:val="Body Text Indent"/>
    <w:basedOn w:val="BodyText"/>
    <w:pPr>
      <w:ind w:hanging="0" w:start="283" w:end="0"/>
    </w:pPr>
    <w:rPr/>
  </w:style>
  <w:style w:type="paragraph" w:styleId="Salutation">
    <w:name w:val="Salutation"/>
    <w:basedOn w:val="Normal"/>
    <w:pPr>
      <w:spacing w:before="454" w:after="425"/>
    </w:pPr>
    <w:rPr/>
  </w:style>
  <w:style w:type="paragraph" w:styleId="Signature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BodyText"/>
    <w:qFormat/>
    <w:pPr>
      <w:tabs>
        <w:tab w:val="clear" w:pos="1134"/>
        <w:tab w:val="left" w:pos="2835" w:leader="none"/>
      </w:tabs>
      <w:ind w:hanging="2551" w:start="2835" w:end="0"/>
    </w:pPr>
    <w:rPr/>
  </w:style>
  <w:style w:type="paragraph" w:styleId="CommentText">
    <w:name w:val="annotation text"/>
    <w:basedOn w:val="BodyText"/>
    <w:pPr>
      <w:ind w:hanging="0" w:start="2268" w:end="0"/>
    </w:pPr>
    <w:rPr/>
  </w:style>
  <w:style w:type="paragraph" w:styleId="berschrift">
    <w:name w:val="Überschrift"/>
    <w:basedOn w:val="Normal"/>
    <w:next w:val="BodyText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BodyText"/>
    <w:qFormat/>
    <w:pPr/>
    <w:rPr>
      <w:b/>
      <w:bCs/>
      <w:sz w:val="21"/>
      <w:szCs w:val="18"/>
    </w:rPr>
  </w:style>
  <w:style w:type="paragraph" w:styleId="List">
    <w:name w:val="List"/>
    <w:basedOn w:val="BodyText"/>
    <w:pPr/>
    <w:rPr>
      <w:rFonts w:ascii="Albany" w:hAnsi="Albany"/>
    </w:rPr>
  </w:style>
  <w:style w:type="paragraph" w:styleId="Nummerierung1Anfang">
    <w:name w:val="Nummerierung 1 Anfang"/>
    <w:basedOn w:val="List"/>
    <w:qFormat/>
    <w:pPr>
      <w:spacing w:before="240" w:after="120"/>
      <w:ind w:hanging="283" w:start="283" w:end="0"/>
    </w:pPr>
    <w:rPr/>
  </w:style>
  <w:style w:type="paragraph" w:styleId="ListNumber">
    <w:name w:val="List Number"/>
    <w:basedOn w:val="List"/>
    <w:pPr>
      <w:spacing w:before="0" w:after="120"/>
      <w:ind w:hanging="283" w:start="283" w:end="0"/>
    </w:pPr>
    <w:rPr/>
  </w:style>
  <w:style w:type="paragraph" w:styleId="Nummerierung1Ende">
    <w:name w:val="Nummerierung 1 Ende"/>
    <w:basedOn w:val="List"/>
    <w:qFormat/>
    <w:pPr>
      <w:spacing w:before="0" w:after="240"/>
      <w:ind w:hanging="283" w:start="283" w:end="0"/>
    </w:pPr>
    <w:rPr/>
  </w:style>
  <w:style w:type="paragraph" w:styleId="Nummerierung1Fortsetzung">
    <w:name w:val="Nummerierung 1 Fortsetzung"/>
    <w:basedOn w:val="List"/>
    <w:qFormat/>
    <w:pPr>
      <w:spacing w:before="0" w:after="120"/>
      <w:ind w:hanging="0" w:start="283" w:end="0"/>
    </w:pPr>
    <w:rPr/>
  </w:style>
  <w:style w:type="paragraph" w:styleId="Nummerierung2Anfang">
    <w:name w:val="Nummerierung 2 Anfang"/>
    <w:basedOn w:val="List"/>
    <w:qFormat/>
    <w:pPr>
      <w:spacing w:before="240" w:after="120"/>
      <w:ind w:hanging="283" w:start="567" w:end="0"/>
    </w:pPr>
    <w:rPr/>
  </w:style>
  <w:style w:type="paragraph" w:styleId="ListNumber2">
    <w:name w:val="List Number 2"/>
    <w:basedOn w:val="List"/>
    <w:pPr>
      <w:spacing w:before="0" w:after="120"/>
      <w:ind w:hanging="283" w:start="567" w:end="0"/>
    </w:pPr>
    <w:rPr/>
  </w:style>
  <w:style w:type="paragraph" w:styleId="Nummerierung2Ende">
    <w:name w:val="Nummerierung 2 Ende"/>
    <w:basedOn w:val="List"/>
    <w:qFormat/>
    <w:pPr>
      <w:spacing w:before="0" w:after="240"/>
      <w:ind w:hanging="283" w:start="567" w:end="0"/>
    </w:pPr>
    <w:rPr/>
  </w:style>
  <w:style w:type="paragraph" w:styleId="Nummerierung2Fortsetzung">
    <w:name w:val="Nummerierung 2 Fortsetzung"/>
    <w:basedOn w:val="List"/>
    <w:qFormat/>
    <w:pPr>
      <w:spacing w:before="0" w:after="120"/>
      <w:ind w:hanging="0" w:start="567" w:end="0"/>
    </w:pPr>
    <w:rPr/>
  </w:style>
  <w:style w:type="paragraph" w:styleId="Nummerierung3Anfang">
    <w:name w:val="Nummerierung 3 Anfang"/>
    <w:basedOn w:val="List"/>
    <w:qFormat/>
    <w:pPr>
      <w:spacing w:before="240" w:after="120"/>
      <w:ind w:hanging="283" w:start="850" w:end="0"/>
    </w:pPr>
    <w:rPr/>
  </w:style>
  <w:style w:type="paragraph" w:styleId="ListNumber3">
    <w:name w:val="List Number 3"/>
    <w:basedOn w:val="List"/>
    <w:pPr>
      <w:spacing w:before="0" w:after="120"/>
      <w:ind w:hanging="283" w:start="850" w:end="0"/>
    </w:pPr>
    <w:rPr/>
  </w:style>
  <w:style w:type="paragraph" w:styleId="Nummerierung3Ende">
    <w:name w:val="Nummerierung 3 Ende"/>
    <w:basedOn w:val="List"/>
    <w:qFormat/>
    <w:pPr>
      <w:spacing w:before="0" w:after="240"/>
      <w:ind w:hanging="283" w:start="850" w:end="0"/>
    </w:pPr>
    <w:rPr/>
  </w:style>
  <w:style w:type="paragraph" w:styleId="Nummerierung3Fortsetzung">
    <w:name w:val="Nummerierung 3 Fortsetzung"/>
    <w:basedOn w:val="List"/>
    <w:qFormat/>
    <w:pPr>
      <w:spacing w:before="0" w:after="120"/>
      <w:ind w:hanging="0" w:start="850" w:end="0"/>
    </w:pPr>
    <w:rPr/>
  </w:style>
  <w:style w:type="paragraph" w:styleId="Nummerierung4Anfang">
    <w:name w:val="Nummerierung 4 Anfang"/>
    <w:basedOn w:val="List"/>
    <w:qFormat/>
    <w:pPr>
      <w:spacing w:before="240" w:after="120"/>
      <w:ind w:hanging="283" w:start="1134" w:end="0"/>
    </w:pPr>
    <w:rPr/>
  </w:style>
  <w:style w:type="paragraph" w:styleId="ListNumber4">
    <w:name w:val="List Number 4"/>
    <w:basedOn w:val="List"/>
    <w:pPr>
      <w:spacing w:before="0" w:after="120"/>
      <w:ind w:hanging="283" w:start="1134" w:end="0"/>
    </w:pPr>
    <w:rPr/>
  </w:style>
  <w:style w:type="paragraph" w:styleId="Nummerierung4Ende">
    <w:name w:val="Nummerierung 4 Ende"/>
    <w:basedOn w:val="List"/>
    <w:qFormat/>
    <w:pPr>
      <w:spacing w:before="0" w:after="240"/>
      <w:ind w:hanging="283" w:start="1134" w:end="0"/>
    </w:pPr>
    <w:rPr/>
  </w:style>
  <w:style w:type="paragraph" w:styleId="Nummerierung4Fortsetzung">
    <w:name w:val="Nummerierung 4 Fortsetzung"/>
    <w:basedOn w:val="List"/>
    <w:qFormat/>
    <w:pPr>
      <w:spacing w:before="0" w:after="120"/>
      <w:ind w:hanging="0" w:start="1134" w:end="0"/>
    </w:pPr>
    <w:rPr/>
  </w:style>
  <w:style w:type="paragraph" w:styleId="Nummerierung5Anfang">
    <w:name w:val="Nummerierung 5 Anfang"/>
    <w:basedOn w:val="List"/>
    <w:qFormat/>
    <w:pPr>
      <w:spacing w:before="240" w:after="120"/>
      <w:ind w:hanging="283" w:start="1417" w:end="0"/>
    </w:pPr>
    <w:rPr/>
  </w:style>
  <w:style w:type="paragraph" w:styleId="ListNumber5">
    <w:name w:val="List Number 5"/>
    <w:basedOn w:val="List"/>
    <w:pPr>
      <w:spacing w:before="0" w:after="120"/>
      <w:ind w:hanging="283" w:start="1417" w:end="0"/>
    </w:pPr>
    <w:rPr/>
  </w:style>
  <w:style w:type="paragraph" w:styleId="Nummerierung5Ende">
    <w:name w:val="Nummerierung 5 Ende"/>
    <w:basedOn w:val="List"/>
    <w:qFormat/>
    <w:pPr>
      <w:spacing w:before="0" w:after="240"/>
      <w:ind w:hanging="283" w:start="1417" w:end="0"/>
    </w:pPr>
    <w:rPr/>
  </w:style>
  <w:style w:type="paragraph" w:styleId="Nummerierung5Fortsetzung">
    <w:name w:val="Nummerierung 5 Fortsetzung"/>
    <w:basedOn w:val="List"/>
    <w:qFormat/>
    <w:pPr>
      <w:spacing w:before="0" w:after="120"/>
      <w:ind w:hanging="0" w:start="1417" w:end="0"/>
    </w:pPr>
    <w:rPr/>
  </w:style>
  <w:style w:type="paragraph" w:styleId="Aufzhlung1Anfang">
    <w:name w:val="Aufzählung 1 Anfang"/>
    <w:basedOn w:val="List"/>
    <w:next w:val="ListBullet"/>
    <w:qFormat/>
    <w:pPr>
      <w:spacing w:before="0" w:after="120"/>
      <w:ind w:hanging="283" w:start="283" w:end="0"/>
    </w:pPr>
    <w:rPr/>
  </w:style>
  <w:style w:type="paragraph" w:styleId="ListBullet">
    <w:name w:val="List Bullet"/>
    <w:basedOn w:val="List"/>
    <w:pPr>
      <w:spacing w:before="0" w:after="120"/>
      <w:ind w:hanging="283" w:start="283" w:end="0"/>
    </w:pPr>
    <w:rPr/>
  </w:style>
  <w:style w:type="paragraph" w:styleId="Aufzhlung1Ende">
    <w:name w:val="Aufzählung 1 Ende"/>
    <w:basedOn w:val="List"/>
    <w:next w:val="ListBullet"/>
    <w:qFormat/>
    <w:pPr>
      <w:spacing w:before="0" w:after="240"/>
      <w:ind w:hanging="283" w:start="283" w:end="0"/>
    </w:pPr>
    <w:rPr/>
  </w:style>
  <w:style w:type="paragraph" w:styleId="ListContinue">
    <w:name w:val="List Continue"/>
    <w:basedOn w:val="List"/>
    <w:pPr>
      <w:spacing w:before="0" w:after="120"/>
      <w:ind w:hanging="0" w:start="283" w:end="0"/>
    </w:pPr>
    <w:rPr/>
  </w:style>
  <w:style w:type="paragraph" w:styleId="Aufzhlung2Anfang">
    <w:name w:val="Aufzählung 2 Anfang"/>
    <w:basedOn w:val="List"/>
    <w:qFormat/>
    <w:pPr>
      <w:spacing w:before="240" w:after="120"/>
      <w:ind w:hanging="283" w:start="567" w:end="0"/>
    </w:pPr>
    <w:rPr/>
  </w:style>
  <w:style w:type="paragraph" w:styleId="ListBullet2">
    <w:name w:val="List Bullet 2"/>
    <w:basedOn w:val="List"/>
    <w:pPr>
      <w:spacing w:before="0" w:after="120"/>
      <w:ind w:hanging="283" w:start="567" w:end="0"/>
    </w:pPr>
    <w:rPr/>
  </w:style>
  <w:style w:type="paragraph" w:styleId="Aufzhlung2Ende">
    <w:name w:val="Aufzählung 2 Ende"/>
    <w:basedOn w:val="List"/>
    <w:qFormat/>
    <w:pPr>
      <w:spacing w:before="0" w:after="240"/>
      <w:ind w:hanging="283" w:start="567" w:end="0"/>
    </w:pPr>
    <w:rPr/>
  </w:style>
  <w:style w:type="paragraph" w:styleId="ListContinue2">
    <w:name w:val="List Continue 2"/>
    <w:basedOn w:val="List"/>
    <w:pPr>
      <w:spacing w:before="0" w:after="120"/>
      <w:ind w:hanging="0" w:start="567" w:end="0"/>
    </w:pPr>
    <w:rPr/>
  </w:style>
  <w:style w:type="paragraph" w:styleId="Aufzhlung3Anfang">
    <w:name w:val="Aufzählung 3 Anfang"/>
    <w:basedOn w:val="List"/>
    <w:qFormat/>
    <w:pPr>
      <w:spacing w:before="240" w:after="120"/>
      <w:ind w:hanging="283" w:start="850" w:end="0"/>
    </w:pPr>
    <w:rPr/>
  </w:style>
  <w:style w:type="paragraph" w:styleId="ListBullet3">
    <w:name w:val="List Bullet 3"/>
    <w:basedOn w:val="List"/>
    <w:pPr>
      <w:spacing w:before="0" w:after="120"/>
      <w:ind w:hanging="283" w:start="850" w:end="0"/>
    </w:pPr>
    <w:rPr/>
  </w:style>
  <w:style w:type="paragraph" w:styleId="Aufzhlung3Ende">
    <w:name w:val="Aufzählung 3 Ende"/>
    <w:basedOn w:val="List"/>
    <w:qFormat/>
    <w:pPr>
      <w:spacing w:before="0" w:after="240"/>
      <w:ind w:hanging="283" w:start="850" w:end="0"/>
    </w:pPr>
    <w:rPr/>
  </w:style>
  <w:style w:type="paragraph" w:styleId="ListContinue3">
    <w:name w:val="List Continue 3"/>
    <w:basedOn w:val="List"/>
    <w:pPr>
      <w:spacing w:before="0" w:after="120"/>
      <w:ind w:hanging="0" w:start="850" w:end="0"/>
    </w:pPr>
    <w:rPr/>
  </w:style>
  <w:style w:type="paragraph" w:styleId="Aufzhlung4Anfang">
    <w:name w:val="Aufzählung 4 Anfang"/>
    <w:basedOn w:val="List"/>
    <w:qFormat/>
    <w:pPr>
      <w:spacing w:before="240" w:after="120"/>
      <w:ind w:hanging="283" w:start="1134" w:end="0"/>
    </w:pPr>
    <w:rPr/>
  </w:style>
  <w:style w:type="paragraph" w:styleId="ListBullet4">
    <w:name w:val="List Bullet 4"/>
    <w:basedOn w:val="List"/>
    <w:pPr>
      <w:spacing w:before="0" w:after="120"/>
      <w:ind w:hanging="283" w:start="1134" w:end="0"/>
    </w:pPr>
    <w:rPr/>
  </w:style>
  <w:style w:type="paragraph" w:styleId="Aufzhlung4Ende">
    <w:name w:val="Aufzählung 4 Ende"/>
    <w:basedOn w:val="List"/>
    <w:qFormat/>
    <w:pPr>
      <w:spacing w:before="0" w:after="240"/>
      <w:ind w:hanging="283" w:start="1134" w:end="0"/>
    </w:pPr>
    <w:rPr/>
  </w:style>
  <w:style w:type="paragraph" w:styleId="ListContinue4">
    <w:name w:val="List Continue 4"/>
    <w:basedOn w:val="List"/>
    <w:pPr>
      <w:spacing w:before="0" w:after="120"/>
      <w:ind w:hanging="0" w:start="1134" w:end="0"/>
    </w:pPr>
    <w:rPr/>
  </w:style>
  <w:style w:type="paragraph" w:styleId="Aufzhlung5Anfang">
    <w:name w:val="Aufzählung 5 Anfang"/>
    <w:basedOn w:val="List"/>
    <w:qFormat/>
    <w:pPr>
      <w:spacing w:before="240" w:after="120"/>
      <w:ind w:hanging="283" w:start="1417" w:end="0"/>
    </w:pPr>
    <w:rPr/>
  </w:style>
  <w:style w:type="paragraph" w:styleId="ListBullet5">
    <w:name w:val="List Bullet 5"/>
    <w:basedOn w:val="List"/>
    <w:pPr>
      <w:spacing w:before="0" w:after="120"/>
      <w:ind w:hanging="283" w:start="1417" w:end="0"/>
    </w:pPr>
    <w:rPr/>
  </w:style>
  <w:style w:type="paragraph" w:styleId="Aufzhlung5Ende">
    <w:name w:val="Aufzählung 5 Ende"/>
    <w:basedOn w:val="List"/>
    <w:qFormat/>
    <w:pPr>
      <w:spacing w:before="0" w:after="240"/>
      <w:ind w:hanging="283" w:start="1417" w:end="0"/>
    </w:pPr>
    <w:rPr/>
  </w:style>
  <w:style w:type="paragraph" w:styleId="ListContinue5">
    <w:name w:val="List Continue 5"/>
    <w:basedOn w:val="List"/>
    <w:pPr>
      <w:spacing w:before="0" w:after="120"/>
      <w:ind w:hanging="0" w:start="1417" w:end="0"/>
    </w:pPr>
    <w:rPr/>
  </w:style>
  <w:style w:type="paragraph" w:styleId="Kopf-Fuzeile">
    <w:name w:val="Kopf-/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BodyText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Caption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Caption"/>
    <w:qFormat/>
    <w:pPr/>
    <w:rPr/>
  </w:style>
  <w:style w:type="paragraph" w:styleId="Tabelle">
    <w:name w:val="Tabelle"/>
    <w:basedOn w:val="Caption"/>
    <w:qFormat/>
    <w:pPr/>
    <w:rPr/>
  </w:style>
  <w:style w:type="paragraph" w:styleId="Text">
    <w:name w:val="Text"/>
    <w:basedOn w:val="Caption"/>
    <w:qFormat/>
    <w:pPr/>
    <w:rPr/>
  </w:style>
  <w:style w:type="paragraph" w:styleId="Rahmeninhalt">
    <w:name w:val="Rahmeninhalt"/>
    <w:basedOn w:val="BodyText"/>
    <w:qFormat/>
    <w:pPr/>
    <w:rPr/>
  </w:style>
  <w:style w:type="paragraph" w:styleId="FootnoteText">
    <w:name w:val="foot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EnvelopeAddress">
    <w:name w:val="envelope address"/>
    <w:basedOn w:val="Normal"/>
    <w:pPr>
      <w:spacing w:before="0" w:after="60"/>
    </w:pPr>
    <w:rPr/>
  </w:style>
  <w:style w:type="paragraph" w:styleId="EnvelopeReturn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Text">
    <w:name w:val="endnote text"/>
    <w:basedOn w:val="Normal"/>
    <w:pPr>
      <w:suppressLineNumbers/>
      <w:ind w:hanging="283" w:start="283" w:end="0"/>
    </w:pPr>
    <w:rPr>
      <w:sz w:val="20"/>
      <w:szCs w:val="20"/>
    </w:rPr>
  </w:style>
  <w:style w:type="paragraph" w:styleId="Zeichnung">
    <w:name w:val="Zeichnung"/>
    <w:basedOn w:val="Caption"/>
    <w:qFormat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IndexHeading">
    <w:name w:val="index heading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Index1">
    <w:name w:val="index 1"/>
    <w:basedOn w:val="Verzeichnis"/>
    <w:pPr>
      <w:ind w:hanging="0" w:start="0" w:end="0"/>
    </w:pPr>
    <w:rPr/>
  </w:style>
  <w:style w:type="paragraph" w:styleId="Index2">
    <w:name w:val="index 2"/>
    <w:basedOn w:val="Verzeichnis"/>
    <w:pPr>
      <w:ind w:hanging="0" w:start="283" w:end="0"/>
    </w:pPr>
    <w:rPr/>
  </w:style>
  <w:style w:type="paragraph" w:styleId="Index3">
    <w:name w:val="index 3"/>
    <w:basedOn w:val="Verzeichnis"/>
    <w:pPr>
      <w:ind w:hanging="0" w:start="566" w:end="0"/>
    </w:pPr>
    <w:rPr/>
  </w:style>
  <w:style w:type="paragraph" w:styleId="StichwortverzeichnisTrennzeichen">
    <w:name w:val="Stichwortverzeichnis Trennzeichen"/>
    <w:basedOn w:val="Verzeichnis"/>
    <w:qFormat/>
    <w:pPr>
      <w:ind w:hanging="0" w:start="0" w:end="0"/>
    </w:pPr>
    <w:rPr/>
  </w:style>
  <w:style w:type="paragraph" w:styleId="TOCHeading">
    <w:name w:val="TOC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Verzeichnis"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OC2">
    <w:name w:val="toc 2"/>
    <w:basedOn w:val="Verzeichnis"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TOC3">
    <w:name w:val="toc 3"/>
    <w:basedOn w:val="Verzeichnis"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TOC4">
    <w:name w:val="toc 4"/>
    <w:basedOn w:val="Verzeichnis"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TOC5">
    <w:name w:val="toc 5"/>
    <w:basedOn w:val="Verzeichnis"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hanging="0" w:start="283" w:end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hanging="0" w:start="566" w:end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hanging="0" w:start="849" w:end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hanging="0" w:start="1132" w:end="0"/>
    </w:pPr>
    <w:rPr/>
  </w:style>
  <w:style w:type="paragraph" w:styleId="TOC6">
    <w:name w:val="toc 6"/>
    <w:basedOn w:val="Verzeichnis"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TOC7">
    <w:name w:val="toc 7"/>
    <w:basedOn w:val="Verzeichnis"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TOC8">
    <w:name w:val="toc 8"/>
    <w:basedOn w:val="Verzeichnis"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TOC9">
    <w:name w:val="toc 9"/>
    <w:basedOn w:val="Verzeichnis"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IllustrationIndexHeading">
    <w:name w:val="Illustration Index Heading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TableofAuthorities">
    <w:name w:val="table of authorities"/>
    <w:basedOn w:val="berschrift"/>
    <w:pPr>
      <w:suppressLineNumbers/>
      <w:ind w:hanging="0" w:start="0" w:end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hanging="0" w:start="0" w:end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hanging="0" w:start="1415" w:end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hanging="0" w:start="1698" w:end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hanging="0" w:start="1981" w:end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hanging="0" w:start="2264" w:end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hanging="0" w:start="2547" w:end="0"/>
    </w:pPr>
    <w:rPr/>
  </w:style>
  <w:style w:type="paragraph" w:styleId="Title">
    <w:name w:val="Title"/>
    <w:basedOn w:val="berschrift"/>
    <w:next w:val="Subtitle"/>
    <w:qFormat/>
    <w:pPr>
      <w:jc w:val="center"/>
    </w:pPr>
    <w:rPr>
      <w:b/>
      <w:bCs/>
      <w:sz w:val="36"/>
      <w:szCs w:val="36"/>
    </w:rPr>
  </w:style>
  <w:style w:type="paragraph" w:styleId="Subtitle">
    <w:name w:val="Subtitle"/>
    <w:basedOn w:val="berschrift"/>
    <w:next w:val="BodyText"/>
    <w:qFormat/>
    <w:pPr>
      <w:jc w:val="center"/>
    </w:pPr>
    <w:rPr>
      <w:i/>
      <w:iCs/>
      <w:sz w:val="28"/>
      <w:szCs w:val="28"/>
    </w:rPr>
  </w:style>
  <w:style w:type="paragraph" w:styleId="Blockzitat">
    <w:name w:val="Blockzitat"/>
    <w:basedOn w:val="Normal"/>
    <w:qFormat/>
    <w:pPr>
      <w:spacing w:before="0" w:after="283"/>
      <w:ind w:hanging="0" w:start="567" w:end="567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hanging="0" w:start="567" w:end="0"/>
    </w:pPr>
    <w:rPr/>
  </w:style>
  <w:style w:type="paragraph" w:styleId="Listenkopf">
    <w:name w:val="Listenkopf"/>
    <w:basedOn w:val="Normal"/>
    <w:next w:val="Listeninhalt"/>
    <w:qFormat/>
    <w:pPr>
      <w:ind w:hanging="0" w:start="0" w:end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start"/>
    </w:pPr>
    <w:rPr/>
  </w:style>
  <w:style w:type="paragraph" w:styleId="Anlagen">
    <w:name w:val="Anlagen"/>
    <w:basedOn w:val="BodyText"/>
    <w:qFormat/>
    <w:pPr>
      <w:spacing w:before="170" w:after="170"/>
    </w:pPr>
    <w:rPr/>
  </w:style>
  <w:style w:type="paragraph" w:styleId="Position">
    <w:name w:val="Position"/>
    <w:basedOn w:val="Signature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mehrblick-die-band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2</TotalTime>
  <Application>LibreOffice/24.8.5.2$Windows_X86_64 LibreOffice_project/fddf2685c70b461e7832239a0162a77216259f22</Application>
  <AppVersion>15.0000</AppVersion>
  <Pages>1</Pages>
  <Words>162</Words>
  <Characters>1060</Characters>
  <CharactersWithSpaces>1216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2025-03-14T11:49:48Z</dcterms:created>
  <dc:creator>Heiko Kuschel</dc:creator>
  <dc:description/>
  <dc:language>de-DE</dc:language>
  <cp:lastModifiedBy>Heiko Kuschel</cp:lastModifiedBy>
  <dcterms:modified xsi:type="dcterms:W3CDTF">2025-03-14T11:52:04Z</dcterms:modified>
  <cp:revision>2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